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AF1" w:rsidRPr="009D0CBC" w:rsidRDefault="009D0CBC" w:rsidP="009D0CBC">
      <w:pPr>
        <w:jc w:val="center"/>
        <w:rPr>
          <w:rFonts w:ascii="Times New Roman" w:hAnsi="Times New Roman" w:cs="Times New Roman"/>
          <w:b/>
          <w:bCs/>
        </w:rPr>
      </w:pPr>
      <w:r w:rsidRPr="009D0CBC">
        <w:rPr>
          <w:rFonts w:ascii="Times New Roman" w:hAnsi="Times New Roman" w:cs="Times New Roman"/>
          <w:b/>
          <w:bCs/>
        </w:rPr>
        <w:t>Informacja</w:t>
      </w:r>
    </w:p>
    <w:p w:rsidR="009D0CBC" w:rsidRPr="009D0CBC" w:rsidRDefault="009D0CBC" w:rsidP="009D0CBC">
      <w:pPr>
        <w:jc w:val="both"/>
        <w:rPr>
          <w:rFonts w:ascii="Times New Roman" w:hAnsi="Times New Roman" w:cs="Times New Roman"/>
        </w:rPr>
      </w:pPr>
      <w:r w:rsidRPr="009D0CBC">
        <w:rPr>
          <w:rFonts w:ascii="Times New Roman" w:hAnsi="Times New Roman" w:cs="Times New Roman"/>
        </w:rPr>
        <w:t>Przyznanie dodatku elektrycznego nie wymaga wydania decyzji. Informacja o przyznaniu dodatku zostanie przekazana na wskazany w niniejszym wniosku adres poczty elektronicznej – o ile został wskazany. Jeżeli adres poczty elektronicznej nie został wskazany, informację o przyznaniu dodatku można odebrać osobiście w organie rozpatrującym wniosek. Nieodebrane informacji o przyznaniu dodatku nie wstrzymuje wypłaty dodatku elektrycznego.</w:t>
      </w:r>
    </w:p>
    <w:p w:rsidR="009D0CBC" w:rsidRDefault="009D0CBC" w:rsidP="009D0CBC">
      <w:pPr>
        <w:jc w:val="both"/>
        <w:rPr>
          <w:rFonts w:ascii="Times New Roman" w:hAnsi="Times New Roman" w:cs="Times New Roman"/>
        </w:rPr>
      </w:pPr>
    </w:p>
    <w:p w:rsidR="009D0CBC" w:rsidRPr="009D0CBC" w:rsidRDefault="009D0CBC" w:rsidP="009D0CBC">
      <w:pPr>
        <w:jc w:val="both"/>
        <w:rPr>
          <w:rFonts w:ascii="Times New Roman" w:hAnsi="Times New Roman" w:cs="Times New Roman"/>
        </w:rPr>
      </w:pPr>
    </w:p>
    <w:p w:rsidR="009D0CBC" w:rsidRPr="009D0CBC" w:rsidRDefault="009D0CBC" w:rsidP="009D0CBC">
      <w:pPr>
        <w:jc w:val="both"/>
        <w:rPr>
          <w:rFonts w:ascii="Times New Roman" w:hAnsi="Times New Roman" w:cs="Times New Roman"/>
        </w:rPr>
      </w:pPr>
      <w:r w:rsidRPr="009D0CBC">
        <w:rPr>
          <w:rFonts w:ascii="Times New Roman" w:hAnsi="Times New Roman" w:cs="Times New Roman"/>
        </w:rPr>
        <w:t>Zapoznałam/zapoznałem się   ………………………………………………</w:t>
      </w:r>
      <w:r>
        <w:rPr>
          <w:rFonts w:ascii="Times New Roman" w:hAnsi="Times New Roman" w:cs="Times New Roman"/>
        </w:rPr>
        <w:t>…</w:t>
      </w:r>
      <w:r w:rsidRPr="009D0CBC">
        <w:rPr>
          <w:rFonts w:ascii="Times New Roman" w:hAnsi="Times New Roman" w:cs="Times New Roman"/>
        </w:rPr>
        <w:t>………………………….</w:t>
      </w:r>
    </w:p>
    <w:p w:rsidR="009D0CBC" w:rsidRPr="009D0CBC" w:rsidRDefault="009D0CBC" w:rsidP="009D0CBC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D0CBC">
        <w:rPr>
          <w:rFonts w:ascii="Times New Roman" w:hAnsi="Times New Roman" w:cs="Times New Roman"/>
        </w:rPr>
        <w:t>(miejscowość, data i podpis)</w:t>
      </w:r>
    </w:p>
    <w:p w:rsidR="009D0CBC" w:rsidRDefault="009D0CBC" w:rsidP="009D0CBC">
      <w:pPr>
        <w:jc w:val="both"/>
        <w:rPr>
          <w:rFonts w:ascii="Times New Roman" w:hAnsi="Times New Roman" w:cs="Times New Roman"/>
        </w:rPr>
      </w:pPr>
    </w:p>
    <w:p w:rsidR="009D0CBC" w:rsidRDefault="009D0CBC" w:rsidP="009D0CBC">
      <w:pPr>
        <w:jc w:val="both"/>
        <w:rPr>
          <w:rFonts w:ascii="Times New Roman" w:hAnsi="Times New Roman" w:cs="Times New Roman"/>
        </w:rPr>
      </w:pPr>
    </w:p>
    <w:p w:rsidR="009D0CBC" w:rsidRPr="009D0CBC" w:rsidRDefault="009D0CBC" w:rsidP="009D0CBC">
      <w:pPr>
        <w:jc w:val="both"/>
        <w:rPr>
          <w:rFonts w:ascii="Times New Roman" w:hAnsi="Times New Roman" w:cs="Times New Roman"/>
        </w:rPr>
      </w:pPr>
    </w:p>
    <w:sectPr w:rsidR="009D0CBC" w:rsidRPr="009D0CBC" w:rsidSect="009D0CB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BC"/>
    <w:rsid w:val="00735100"/>
    <w:rsid w:val="00984AF1"/>
    <w:rsid w:val="009D0CBC"/>
    <w:rsid w:val="00C04B2A"/>
    <w:rsid w:val="00E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FC9B"/>
  <w15:chartTrackingRefBased/>
  <w15:docId w15:val="{7E323AF8-4712-4E3A-8F69-442661B3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Zieliński</dc:creator>
  <cp:keywords/>
  <dc:description/>
  <cp:lastModifiedBy>Grzegorz Zieliński</cp:lastModifiedBy>
  <cp:revision>2</cp:revision>
  <cp:lastPrinted>2022-12-01T08:55:00Z</cp:lastPrinted>
  <dcterms:created xsi:type="dcterms:W3CDTF">2022-12-07T07:35:00Z</dcterms:created>
  <dcterms:modified xsi:type="dcterms:W3CDTF">2022-12-07T07:35:00Z</dcterms:modified>
</cp:coreProperties>
</file>